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37" w:rsidRPr="00487973" w:rsidRDefault="00881B37" w:rsidP="00EE6883">
      <w:pPr>
        <w:widowControl w:val="0"/>
        <w:autoSpaceDE w:val="0"/>
        <w:autoSpaceDN w:val="0"/>
        <w:adjustRightInd w:val="0"/>
        <w:spacing w:after="0" w:line="240" w:lineRule="auto"/>
        <w:jc w:val="center"/>
        <w:rPr>
          <w:rFonts w:ascii="Cambria" w:hAnsi="Cambria" w:cs="Arial"/>
          <w:b/>
          <w:sz w:val="28"/>
          <w:szCs w:val="28"/>
        </w:rPr>
      </w:pPr>
      <w:bookmarkStart w:id="0" w:name="_GoBack"/>
      <w:bookmarkEnd w:id="0"/>
      <w:r w:rsidRPr="00487973">
        <w:rPr>
          <w:rFonts w:ascii="Cambria" w:hAnsi="Cambria" w:cs="Arial"/>
          <w:b/>
          <w:sz w:val="28"/>
          <w:szCs w:val="28"/>
        </w:rPr>
        <w:t>Heatherwoode Golf Course Community Association</w:t>
      </w:r>
    </w:p>
    <w:p w:rsidR="00881B37" w:rsidRPr="008C11E2" w:rsidRDefault="00881B37" w:rsidP="00796C6E">
      <w:pPr>
        <w:autoSpaceDE w:val="0"/>
        <w:autoSpaceDN w:val="0"/>
        <w:adjustRightInd w:val="0"/>
        <w:spacing w:after="0" w:line="240" w:lineRule="exact"/>
        <w:rPr>
          <w:rFonts w:ascii="Cambria" w:hAnsi="Cambria" w:cs="Courier New"/>
          <w:b/>
          <w:bCs/>
          <w:sz w:val="20"/>
          <w:szCs w:val="20"/>
        </w:rPr>
      </w:pPr>
    </w:p>
    <w:p w:rsidR="00881B37" w:rsidRPr="00072E96" w:rsidRDefault="00881B37" w:rsidP="00796C6E">
      <w:pPr>
        <w:autoSpaceDE w:val="0"/>
        <w:autoSpaceDN w:val="0"/>
        <w:adjustRightInd w:val="0"/>
        <w:spacing w:after="0" w:line="278" w:lineRule="exact"/>
        <w:jc w:val="center"/>
        <w:rPr>
          <w:rFonts w:ascii="Cambria" w:hAnsi="Cambria" w:cs="Courier New"/>
          <w:b/>
          <w:bCs/>
          <w:color w:val="FF0000"/>
          <w:sz w:val="24"/>
          <w:szCs w:val="24"/>
          <w:u w:val="single"/>
        </w:rPr>
      </w:pPr>
      <w:r w:rsidRPr="00487973">
        <w:rPr>
          <w:rFonts w:ascii="Cambria" w:hAnsi="Cambria" w:cs="Courier New"/>
          <w:b/>
          <w:bCs/>
          <w:sz w:val="24"/>
          <w:szCs w:val="24"/>
          <w:u w:val="single"/>
        </w:rPr>
        <w:t>POOL</w:t>
      </w:r>
      <w:r w:rsidRPr="00960F4D">
        <w:rPr>
          <w:rFonts w:ascii="Cambria" w:hAnsi="Cambria" w:cs="Courier New"/>
          <w:b/>
          <w:bCs/>
          <w:color w:val="FF0000"/>
          <w:sz w:val="24"/>
          <w:szCs w:val="24"/>
          <w:u w:val="single"/>
        </w:rPr>
        <w:t xml:space="preserve"> </w:t>
      </w:r>
      <w:r w:rsidRPr="00487973">
        <w:rPr>
          <w:rFonts w:ascii="Cambria" w:hAnsi="Cambria" w:cs="Courier New"/>
          <w:b/>
          <w:bCs/>
          <w:sz w:val="24"/>
          <w:szCs w:val="24"/>
          <w:u w:val="single"/>
        </w:rPr>
        <w:t xml:space="preserve">RULES AND REGULATIONS </w:t>
      </w:r>
    </w:p>
    <w:p w:rsidR="00881B37" w:rsidRPr="00072E96" w:rsidRDefault="00881B37" w:rsidP="00796C6E">
      <w:pPr>
        <w:autoSpaceDE w:val="0"/>
        <w:autoSpaceDN w:val="0"/>
        <w:adjustRightInd w:val="0"/>
        <w:spacing w:after="0" w:line="278" w:lineRule="exact"/>
        <w:jc w:val="center"/>
        <w:rPr>
          <w:rFonts w:ascii="Cambria" w:hAnsi="Cambria" w:cs="Courier New"/>
          <w:b/>
          <w:bCs/>
          <w:color w:val="FF0000"/>
          <w:sz w:val="24"/>
          <w:szCs w:val="24"/>
          <w:u w:val="single"/>
        </w:rPr>
      </w:pPr>
    </w:p>
    <w:p w:rsidR="00881B37" w:rsidRPr="00487973" w:rsidRDefault="00881B37" w:rsidP="00796C6E">
      <w:pPr>
        <w:autoSpaceDE w:val="0"/>
        <w:autoSpaceDN w:val="0"/>
        <w:adjustRightInd w:val="0"/>
        <w:spacing w:after="0" w:line="278" w:lineRule="exact"/>
        <w:jc w:val="center"/>
        <w:rPr>
          <w:rFonts w:ascii="Cambria" w:hAnsi="Cambria" w:cs="Courier New"/>
          <w:sz w:val="24"/>
          <w:szCs w:val="24"/>
        </w:rPr>
      </w:pPr>
    </w:p>
    <w:p w:rsidR="00881B37" w:rsidRDefault="00881B37">
      <w:pPr>
        <w:spacing w:line="235" w:lineRule="exact"/>
        <w:jc w:val="both"/>
        <w:rPr>
          <w:rFonts w:ascii="Cambria" w:hAnsi="Cambria" w:cs="Courier New"/>
          <w:b/>
          <w:bCs/>
          <w:sz w:val="24"/>
          <w:szCs w:val="24"/>
        </w:rPr>
      </w:pPr>
      <w:r w:rsidRPr="00487973">
        <w:rPr>
          <w:rFonts w:ascii="Cambria" w:hAnsi="Cambria" w:cs="Courier New"/>
          <w:b/>
          <w:bCs/>
          <w:sz w:val="24"/>
          <w:szCs w:val="24"/>
        </w:rPr>
        <w:t>THE FOLLOWING RULES AND REGULATIONS ARE FOR THE PROTECTION AND BENEFIT OF ALL MEMBERS AND HAVE BEEN ESTABLISHED TO ASSURE SAFE AND EFFICIENT OPERATION OF THE CLUB FACILITIES. PARENTS ARE REQUESTED TO CAUTION THEIR CHILDREN TO OBSERVE ALL RULES AND TO OBEY INSTRUCTIONS OF THE POOL MANAGEMENT AND AU</w:t>
      </w:r>
      <w:r>
        <w:rPr>
          <w:rFonts w:ascii="Cambria" w:hAnsi="Cambria" w:cs="Courier New"/>
          <w:b/>
          <w:bCs/>
          <w:sz w:val="24"/>
          <w:szCs w:val="24"/>
        </w:rPr>
        <w:t xml:space="preserve">THORIZED EMPLOYEES. </w:t>
      </w:r>
      <w:r w:rsidRPr="00487973">
        <w:rPr>
          <w:rFonts w:ascii="Cambria" w:hAnsi="Cambria" w:cs="Courier New"/>
          <w:b/>
          <w:bCs/>
          <w:sz w:val="24"/>
          <w:szCs w:val="24"/>
        </w:rPr>
        <w:t xml:space="preserve">THE POOL MANAGEMENT AND POOL BOARD VOLUNTEERS HAVE FULL AUTHORITY OVER THE ACTIVITIES AND OPERATIONS OF THE HEATHERWOODE SWIM AND TENNIS CLUB AND THE SURROUNDING GROUNDS. </w:t>
      </w:r>
    </w:p>
    <w:p w:rsidR="00881B37" w:rsidRDefault="00881B37">
      <w:pPr>
        <w:spacing w:line="235" w:lineRule="exact"/>
        <w:jc w:val="both"/>
        <w:rPr>
          <w:rFonts w:ascii="Cambria" w:hAnsi="Cambria" w:cs="Courier New"/>
          <w:b/>
          <w:bCs/>
          <w:sz w:val="24"/>
          <w:szCs w:val="24"/>
        </w:rPr>
      </w:pPr>
      <w:r w:rsidRPr="00487973">
        <w:rPr>
          <w:rFonts w:ascii="Cambria" w:hAnsi="Cambria" w:cs="Courier New"/>
          <w:b/>
          <w:bCs/>
          <w:sz w:val="24"/>
          <w:szCs w:val="24"/>
        </w:rPr>
        <w:t xml:space="preserve">THESE RULES AND REGULATIONS ARE SUBJECT TO CHANGE WITHOUT NOTICE BY THE MANAGEMENT OR THE HEATHERWOODE SWIM AND TENNIS CLUB VOLUNTEER COMMITTEE. </w:t>
      </w:r>
    </w:p>
    <w:p w:rsidR="00881B37" w:rsidRDefault="00881B37">
      <w:pPr>
        <w:spacing w:line="235" w:lineRule="exact"/>
        <w:jc w:val="both"/>
        <w:rPr>
          <w:rFonts w:ascii="Cambria" w:hAnsi="Cambria" w:cs="Courier New"/>
          <w:b/>
          <w:bCs/>
          <w:sz w:val="28"/>
          <w:szCs w:val="28"/>
        </w:rPr>
      </w:pPr>
      <w:r>
        <w:rPr>
          <w:rFonts w:ascii="Cambria" w:hAnsi="Cambria" w:cs="Courier New"/>
          <w:b/>
          <w:bCs/>
          <w:sz w:val="28"/>
          <w:szCs w:val="28"/>
        </w:rPr>
        <w:t>SWIM AT YOUR OWN RISK AS THERE IS NO LIFE GUARD ON DUTY, ONLY A POOL ATTENDANT!</w:t>
      </w:r>
    </w:p>
    <w:p w:rsidR="00881B37" w:rsidRDefault="00881B37">
      <w:pPr>
        <w:pStyle w:val="ListParagraph"/>
        <w:numPr>
          <w:ilvl w:val="0"/>
          <w:numId w:val="7"/>
        </w:numPr>
        <w:spacing w:line="235" w:lineRule="exact"/>
        <w:jc w:val="both"/>
        <w:rPr>
          <w:rFonts w:ascii="Cambria" w:hAnsi="Cambria" w:cs="Arial"/>
          <w:sz w:val="24"/>
          <w:szCs w:val="24"/>
        </w:rPr>
      </w:pPr>
      <w:r w:rsidRPr="00072E96">
        <w:rPr>
          <w:rFonts w:ascii="Cambria" w:hAnsi="Cambria" w:cs="Arial"/>
          <w:sz w:val="24"/>
          <w:szCs w:val="24"/>
        </w:rPr>
        <w:t>Use of the pool and tennis courts is limited to residents of Heatherwoode unless otherwise approved by the Pool Committee (see contact information at the end of this document).</w:t>
      </w:r>
    </w:p>
    <w:p w:rsidR="00881B37" w:rsidRDefault="00881B37">
      <w:pPr>
        <w:pStyle w:val="ListParagraph"/>
        <w:numPr>
          <w:ilvl w:val="0"/>
          <w:numId w:val="7"/>
        </w:numPr>
        <w:autoSpaceDE w:val="0"/>
        <w:autoSpaceDN w:val="0"/>
        <w:adjustRightInd w:val="0"/>
        <w:spacing w:after="0" w:line="278" w:lineRule="exact"/>
        <w:jc w:val="both"/>
        <w:rPr>
          <w:rFonts w:ascii="Cambria" w:hAnsi="Cambria" w:cs="Courier New"/>
          <w:sz w:val="24"/>
          <w:szCs w:val="24"/>
        </w:rPr>
      </w:pPr>
      <w:r w:rsidRPr="00960F4D">
        <w:rPr>
          <w:rFonts w:ascii="Cambria" w:hAnsi="Cambria" w:cs="Courier New"/>
          <w:bCs/>
          <w:sz w:val="24"/>
          <w:szCs w:val="24"/>
        </w:rPr>
        <w:t>Entry to pool is restricted to only those with proper entry credentials</w:t>
      </w:r>
      <w:r>
        <w:rPr>
          <w:rFonts w:ascii="Cambria" w:hAnsi="Cambria" w:cs="Courier New"/>
          <w:bCs/>
          <w:sz w:val="24"/>
          <w:szCs w:val="24"/>
        </w:rPr>
        <w:t>.</w:t>
      </w:r>
    </w:p>
    <w:p w:rsidR="00881B37" w:rsidRDefault="00881B37">
      <w:pPr>
        <w:pStyle w:val="ListParagraph"/>
        <w:widowControl w:val="0"/>
        <w:numPr>
          <w:ilvl w:val="0"/>
          <w:numId w:val="7"/>
        </w:numPr>
        <w:autoSpaceDE w:val="0"/>
        <w:autoSpaceDN w:val="0"/>
        <w:adjustRightInd w:val="0"/>
        <w:spacing w:after="0" w:line="259" w:lineRule="exact"/>
        <w:jc w:val="both"/>
        <w:rPr>
          <w:rFonts w:ascii="Cambria" w:hAnsi="Cambria" w:cs="Courier New"/>
          <w:sz w:val="24"/>
          <w:szCs w:val="24"/>
          <w:u w:val="single"/>
        </w:rPr>
      </w:pPr>
      <w:r w:rsidRPr="00072E96">
        <w:rPr>
          <w:rFonts w:ascii="Cambria" w:hAnsi="Cambria" w:cs="Arial"/>
          <w:sz w:val="24"/>
          <w:szCs w:val="24"/>
        </w:rPr>
        <w:t xml:space="preserve">All guests must be accompanied at all times by a resident.  They are permitted free of charge but should be kept to five or fewer. </w:t>
      </w:r>
    </w:p>
    <w:p w:rsidR="00881B37" w:rsidRDefault="00881B37">
      <w:pPr>
        <w:pStyle w:val="ListParagraph"/>
        <w:numPr>
          <w:ilvl w:val="0"/>
          <w:numId w:val="7"/>
        </w:numPr>
        <w:autoSpaceDE w:val="0"/>
        <w:autoSpaceDN w:val="0"/>
        <w:adjustRightInd w:val="0"/>
        <w:spacing w:after="0" w:line="345" w:lineRule="exact"/>
        <w:ind w:right="432"/>
        <w:jc w:val="both"/>
        <w:rPr>
          <w:rFonts w:ascii="Cambria" w:hAnsi="Cambria" w:cs="Courier New"/>
          <w:sz w:val="24"/>
          <w:szCs w:val="24"/>
        </w:rPr>
      </w:pPr>
      <w:r w:rsidRPr="00072E96">
        <w:rPr>
          <w:rFonts w:ascii="Cambria" w:hAnsi="Cambria" w:cs="Courier New"/>
          <w:sz w:val="24"/>
          <w:szCs w:val="24"/>
        </w:rPr>
        <w:t xml:space="preserve">The pool will be open on Saturday of Memorial Day Weekend and close the day after Labor Day. </w:t>
      </w:r>
    </w:p>
    <w:p w:rsidR="00881B37" w:rsidRDefault="00881B37">
      <w:pPr>
        <w:pStyle w:val="ListParagraph"/>
        <w:numPr>
          <w:ilvl w:val="0"/>
          <w:numId w:val="7"/>
        </w:numPr>
        <w:autoSpaceDE w:val="0"/>
        <w:autoSpaceDN w:val="0"/>
        <w:adjustRightInd w:val="0"/>
        <w:spacing w:after="0" w:line="345" w:lineRule="exact"/>
        <w:ind w:right="432"/>
        <w:jc w:val="both"/>
        <w:rPr>
          <w:rFonts w:ascii="Cambria" w:hAnsi="Cambria" w:cs="Courier New"/>
          <w:sz w:val="24"/>
          <w:szCs w:val="24"/>
        </w:rPr>
      </w:pPr>
      <w:r w:rsidRPr="00072E96">
        <w:rPr>
          <w:rFonts w:ascii="Cambria" w:hAnsi="Cambria" w:cs="Courier New"/>
          <w:sz w:val="24"/>
          <w:szCs w:val="24"/>
        </w:rPr>
        <w:t>The pool will be open from 1</w:t>
      </w:r>
      <w:r>
        <w:rPr>
          <w:rFonts w:ascii="Cambria" w:hAnsi="Cambria" w:cs="Courier New"/>
          <w:sz w:val="24"/>
          <w:szCs w:val="24"/>
        </w:rPr>
        <w:t>1</w:t>
      </w:r>
      <w:r w:rsidRPr="00072E96">
        <w:rPr>
          <w:rFonts w:ascii="Cambria" w:hAnsi="Cambria" w:cs="Courier New"/>
          <w:sz w:val="24"/>
          <w:szCs w:val="24"/>
        </w:rPr>
        <w:t xml:space="preserve">:00 </w:t>
      </w:r>
      <w:r>
        <w:rPr>
          <w:rFonts w:ascii="Cambria" w:hAnsi="Cambria" w:cs="Courier New"/>
          <w:sz w:val="24"/>
          <w:szCs w:val="24"/>
        </w:rPr>
        <w:t>A.M.</w:t>
      </w:r>
      <w:r w:rsidRPr="00072E96">
        <w:rPr>
          <w:rFonts w:ascii="Cambria" w:hAnsi="Cambria" w:cs="Courier New"/>
          <w:sz w:val="24"/>
          <w:szCs w:val="24"/>
        </w:rPr>
        <w:t xml:space="preserve"> to </w:t>
      </w:r>
      <w:r>
        <w:rPr>
          <w:rFonts w:ascii="Cambria" w:hAnsi="Cambria" w:cs="Courier New"/>
          <w:sz w:val="24"/>
          <w:szCs w:val="24"/>
        </w:rPr>
        <w:t>9</w:t>
      </w:r>
      <w:r w:rsidRPr="00072E96">
        <w:rPr>
          <w:rFonts w:ascii="Cambria" w:hAnsi="Cambria" w:cs="Courier New"/>
          <w:sz w:val="24"/>
          <w:szCs w:val="24"/>
        </w:rPr>
        <w:t xml:space="preserve">:00 P.M. daily. Opening and closing hours may change at the discretion of The Association’s Board of Directors. </w:t>
      </w:r>
    </w:p>
    <w:p w:rsidR="00881B37" w:rsidRDefault="00881B37">
      <w:pPr>
        <w:pStyle w:val="ListParagraph"/>
        <w:numPr>
          <w:ilvl w:val="0"/>
          <w:numId w:val="7"/>
        </w:numPr>
        <w:autoSpaceDE w:val="0"/>
        <w:autoSpaceDN w:val="0"/>
        <w:adjustRightInd w:val="0"/>
        <w:spacing w:after="0" w:line="345" w:lineRule="exact"/>
        <w:ind w:right="432"/>
        <w:jc w:val="both"/>
        <w:rPr>
          <w:rFonts w:ascii="Cambria" w:hAnsi="Cambria" w:cs="Courier New"/>
          <w:sz w:val="24"/>
          <w:szCs w:val="24"/>
        </w:rPr>
      </w:pPr>
      <w:r>
        <w:rPr>
          <w:rFonts w:ascii="Cambria" w:hAnsi="Cambria" w:cs="Courier New"/>
          <w:sz w:val="24"/>
          <w:szCs w:val="24"/>
        </w:rPr>
        <w:t>During times when the pool is kept open, a</w:t>
      </w:r>
      <w:r w:rsidRPr="00072E96">
        <w:rPr>
          <w:rFonts w:ascii="Cambria" w:hAnsi="Cambria" w:cs="Courier New"/>
          <w:sz w:val="24"/>
          <w:szCs w:val="24"/>
        </w:rPr>
        <w:t xml:space="preserve">nyone on the premises after 8 P.M. must be accompanied by an adult 21 years of age or older.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The bringing of food and refreshments are welcome, however </w:t>
      </w:r>
      <w:r w:rsidRPr="00960F4D">
        <w:rPr>
          <w:rFonts w:ascii="Cambria" w:hAnsi="Cambria" w:cs="Courier New"/>
          <w:bCs/>
          <w:sz w:val="24"/>
          <w:szCs w:val="24"/>
        </w:rPr>
        <w:t>N</w:t>
      </w:r>
      <w:r>
        <w:rPr>
          <w:rFonts w:ascii="Cambria" w:hAnsi="Cambria" w:cs="Courier New"/>
          <w:bCs/>
          <w:sz w:val="24"/>
          <w:szCs w:val="24"/>
        </w:rPr>
        <w:t xml:space="preserve">o glass containers are allowed on pool grounds.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Alcoholic beverages are permitted</w:t>
      </w:r>
      <w:r>
        <w:rPr>
          <w:rFonts w:ascii="Cambria" w:hAnsi="Cambria" w:cs="Courier New"/>
          <w:sz w:val="24"/>
          <w:szCs w:val="24"/>
        </w:rPr>
        <w:t xml:space="preserve"> for those over 21 years of age in accordance with the laws of the State of Ohio</w:t>
      </w:r>
      <w:r w:rsidRPr="00072E96">
        <w:rPr>
          <w:rFonts w:ascii="Cambria" w:hAnsi="Cambria" w:cs="Courier New"/>
          <w:sz w:val="24"/>
          <w:szCs w:val="24"/>
        </w:rPr>
        <w:t>. However, anyone acting inappropriately may be directed to leave the pool area</w:t>
      </w:r>
      <w:r>
        <w:rPr>
          <w:rFonts w:ascii="Cambria" w:hAnsi="Cambria" w:cs="Courier New"/>
          <w:sz w:val="24"/>
          <w:szCs w:val="24"/>
        </w:rPr>
        <w:t>.</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Admission to the pool area may be refused to any person with a cold, cough, inflamed eyes, infection or any person who is wearing bandages.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No running, pushing, wrestling, or undue disturbances shall be permitted in or about the pool area.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Children under ten years must be accompanied by an adult. If written permission is filed with the Pool Committee, children under ten years</w:t>
      </w:r>
      <w:r>
        <w:rPr>
          <w:rFonts w:ascii="Cambria" w:hAnsi="Cambria" w:cs="Courier New"/>
          <w:sz w:val="24"/>
          <w:szCs w:val="24"/>
        </w:rPr>
        <w:t xml:space="preserve"> old</w:t>
      </w:r>
      <w:r w:rsidRPr="00072E96">
        <w:rPr>
          <w:rFonts w:ascii="Cambria" w:hAnsi="Cambria" w:cs="Courier New"/>
          <w:sz w:val="24"/>
          <w:szCs w:val="24"/>
        </w:rPr>
        <w:t xml:space="preserve"> may be accompanied by a person </w:t>
      </w:r>
      <w:r>
        <w:rPr>
          <w:rFonts w:ascii="Cambria" w:hAnsi="Cambria" w:cs="Courier New"/>
          <w:sz w:val="24"/>
          <w:szCs w:val="24"/>
        </w:rPr>
        <w:t xml:space="preserve">at least </w:t>
      </w:r>
      <w:r w:rsidRPr="00072E96">
        <w:rPr>
          <w:rFonts w:ascii="Cambria" w:hAnsi="Cambria" w:cs="Courier New"/>
          <w:sz w:val="24"/>
          <w:szCs w:val="24"/>
        </w:rPr>
        <w:t xml:space="preserve">sixteen years old, who will assume the necessary responsibility.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Use of the Kiddie Pool shall be limited to children five years of age and under with adult supervision. No metal or rigid plastic toys    shall be allowed in the Kiddie Pool.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No diving is allowed at the pool.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All commonly recognized and posted rules for sanitation, conduct and safety shall be observed.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No fireworks, weapons, or hazardous materials shall be brought on to the pool or tennis grounds.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For the protection of all, vehicles will be operated and parked fully on driveways and parking areas. </w:t>
      </w:r>
      <w:r w:rsidRPr="00072E96">
        <w:rPr>
          <w:rFonts w:ascii="Cambria" w:hAnsi="Cambria" w:cs="Courier New"/>
          <w:bCs/>
          <w:sz w:val="24"/>
          <w:szCs w:val="24"/>
        </w:rPr>
        <w:t>The speed</w:t>
      </w:r>
      <w:r w:rsidRPr="00072E96">
        <w:rPr>
          <w:rFonts w:ascii="Cambria" w:hAnsi="Cambria" w:cs="Courier New"/>
          <w:sz w:val="24"/>
          <w:szCs w:val="24"/>
        </w:rPr>
        <w:t xml:space="preserve"> </w:t>
      </w:r>
      <w:r w:rsidRPr="00072E96">
        <w:rPr>
          <w:rFonts w:ascii="Cambria" w:hAnsi="Cambria" w:cs="Courier New"/>
          <w:bCs/>
          <w:sz w:val="24"/>
          <w:szCs w:val="24"/>
        </w:rPr>
        <w:t xml:space="preserve">limit is 5 MPH in the parking lot.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bCs/>
          <w:sz w:val="24"/>
          <w:szCs w:val="24"/>
        </w:rPr>
      </w:pPr>
      <w:r w:rsidRPr="00072E96">
        <w:rPr>
          <w:rFonts w:ascii="Cambria" w:hAnsi="Cambria" w:cs="Courier New"/>
          <w:bCs/>
          <w:sz w:val="24"/>
          <w:szCs w:val="24"/>
        </w:rPr>
        <w:lastRenderedPageBreak/>
        <w:t>No pool furniture (chairs, tables, etc.) is to be placed into the pool.</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All members and guests shall obey the directions of the Pool Attendant on duty.</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The Association will not be responsible for the loss or damage to personal property.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Members will be held financially responsible for destruction or damage to the pool or related property and subject to expulsion for repeated violations.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Garbage shall be placed in containers provided.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No property or equipment shall be removed from the premises without the express knowledge and permission of the Pool Committee.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No pets or animals shall be permitted in the pool area or tennis courts.</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Parking will be permitted in designated areas only.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The last person to leave should make sure all the umbrellas are down and the gate is securely shut.   </w:t>
      </w:r>
    </w:p>
    <w:p w:rsidR="00881B37" w:rsidRDefault="00881B37">
      <w:pPr>
        <w:autoSpaceDE w:val="0"/>
        <w:autoSpaceDN w:val="0"/>
        <w:adjustRightInd w:val="0"/>
        <w:spacing w:after="0" w:line="345" w:lineRule="exact"/>
        <w:ind w:left="720" w:hanging="720"/>
        <w:jc w:val="both"/>
        <w:rPr>
          <w:rFonts w:ascii="Cambria" w:hAnsi="Cambria" w:cs="Courier New"/>
          <w:sz w:val="24"/>
          <w:szCs w:val="24"/>
        </w:rPr>
      </w:pPr>
    </w:p>
    <w:p w:rsidR="00881B37" w:rsidRDefault="00881B37">
      <w:pPr>
        <w:autoSpaceDE w:val="0"/>
        <w:autoSpaceDN w:val="0"/>
        <w:adjustRightInd w:val="0"/>
        <w:spacing w:after="0" w:line="345" w:lineRule="exact"/>
        <w:ind w:left="720" w:hanging="720"/>
        <w:jc w:val="both"/>
        <w:rPr>
          <w:rFonts w:ascii="Cambria" w:hAnsi="Cambria" w:cs="Courier New"/>
          <w:sz w:val="24"/>
          <w:szCs w:val="24"/>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widowControl w:val="0"/>
        <w:autoSpaceDE w:val="0"/>
        <w:autoSpaceDN w:val="0"/>
        <w:adjustRightInd w:val="0"/>
        <w:spacing w:after="0" w:line="240" w:lineRule="auto"/>
        <w:jc w:val="center"/>
        <w:rPr>
          <w:rFonts w:ascii="Cambria" w:hAnsi="Cambria" w:cs="Arial"/>
          <w:b/>
          <w:sz w:val="28"/>
          <w:szCs w:val="28"/>
        </w:rPr>
      </w:pPr>
      <w:r w:rsidRPr="00487973">
        <w:rPr>
          <w:rFonts w:ascii="Cambria" w:hAnsi="Cambria" w:cs="Arial"/>
          <w:b/>
          <w:sz w:val="28"/>
          <w:szCs w:val="28"/>
        </w:rPr>
        <w:t>Heatherwoode Golf Course Community Association</w:t>
      </w:r>
    </w:p>
    <w:p w:rsidR="00881B37" w:rsidRDefault="00881B37">
      <w:pPr>
        <w:widowControl w:val="0"/>
        <w:autoSpaceDE w:val="0"/>
        <w:autoSpaceDN w:val="0"/>
        <w:adjustRightInd w:val="0"/>
        <w:spacing w:after="0" w:line="240" w:lineRule="auto"/>
        <w:jc w:val="center"/>
        <w:rPr>
          <w:rFonts w:ascii="Cambria" w:hAnsi="Cambria" w:cs="Arial"/>
          <w:b/>
          <w:sz w:val="28"/>
          <w:szCs w:val="28"/>
        </w:rPr>
      </w:pPr>
    </w:p>
    <w:p w:rsidR="00881B37" w:rsidRDefault="00881B37">
      <w:pPr>
        <w:keepNext/>
        <w:autoSpaceDE w:val="0"/>
        <w:autoSpaceDN w:val="0"/>
        <w:adjustRightInd w:val="0"/>
        <w:spacing w:after="0" w:line="240" w:lineRule="auto"/>
        <w:ind w:left="2160" w:firstLine="720"/>
        <w:outlineLvl w:val="3"/>
        <w:rPr>
          <w:rFonts w:ascii="Cambria" w:hAnsi="Cambria" w:cs="Courier New"/>
          <w:b/>
          <w:bCs/>
          <w:sz w:val="24"/>
          <w:szCs w:val="24"/>
          <w:u w:val="single"/>
        </w:rPr>
      </w:pPr>
      <w:r w:rsidRPr="00960F4D">
        <w:rPr>
          <w:rFonts w:ascii="Cambria" w:hAnsi="Cambria" w:cs="Courier New"/>
          <w:b/>
          <w:bCs/>
          <w:sz w:val="24"/>
          <w:szCs w:val="24"/>
          <w:u w:val="single"/>
        </w:rPr>
        <w:t>TENNIS COURT RULES AND REGULATIONS</w:t>
      </w:r>
    </w:p>
    <w:p w:rsidR="00881B37" w:rsidRDefault="00881B37">
      <w:pPr>
        <w:widowControl w:val="0"/>
        <w:autoSpaceDE w:val="0"/>
        <w:autoSpaceDN w:val="0"/>
        <w:adjustRightInd w:val="0"/>
        <w:spacing w:after="0" w:line="345" w:lineRule="exact"/>
        <w:jc w:val="both"/>
        <w:rPr>
          <w:rFonts w:ascii="Cambria" w:hAnsi="Cambria" w:cs="Courier New"/>
          <w:sz w:val="24"/>
          <w:szCs w:val="24"/>
        </w:rPr>
      </w:pP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All players and spectators will exercise proper tennis etiquette. </w:t>
      </w: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Tennis or gym shoes and proper tennis attire is required.</w:t>
      </w: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Only persons playing tennis are permitted on the courts inside the fence enclosure.</w:t>
      </w: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Members are responsible to ensure that guests adhere to all rules and regulations. </w:t>
      </w: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Using the fence enclosure as a backboard is not permitted. </w:t>
      </w: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Courts and fencing may not be used for anything other than tennis.  </w:t>
      </w: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All litter (i.e., ball cans, gum, and cigarette butts) is to be deposited in trash containers. </w:t>
      </w:r>
    </w:p>
    <w:p w:rsidR="00881B37" w:rsidRDefault="00881B37">
      <w:pPr>
        <w:pStyle w:val="ListParagraph"/>
        <w:widowControl w:val="0"/>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Gum, smoking, food and glass containers are not permitted on the courts. </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Paid tennis instruction is not permitted without approval of The Association’s Board of Directors.</w:t>
      </w:r>
    </w:p>
    <w:p w:rsidR="00881B37" w:rsidRDefault="00881B37">
      <w:pPr>
        <w:pStyle w:val="ListParagraph"/>
        <w:numPr>
          <w:ilvl w:val="0"/>
          <w:numId w:val="7"/>
        </w:numPr>
        <w:autoSpaceDE w:val="0"/>
        <w:autoSpaceDN w:val="0"/>
        <w:adjustRightInd w:val="0"/>
        <w:spacing w:after="0" w:line="345" w:lineRule="exact"/>
        <w:jc w:val="both"/>
        <w:rPr>
          <w:rFonts w:ascii="Cambria" w:hAnsi="Cambria" w:cs="Courier New"/>
          <w:sz w:val="24"/>
          <w:szCs w:val="24"/>
        </w:rPr>
      </w:pPr>
      <w:r w:rsidRPr="00072E96">
        <w:rPr>
          <w:rFonts w:ascii="Cambria" w:hAnsi="Cambria" w:cs="Courier New"/>
          <w:sz w:val="24"/>
          <w:szCs w:val="24"/>
        </w:rPr>
        <w:t xml:space="preserve">Violation of these rules may result in a temporary suspension or loss of membership. </w:t>
      </w:r>
    </w:p>
    <w:p w:rsidR="00881B37" w:rsidRDefault="00881B37">
      <w:pPr>
        <w:autoSpaceDE w:val="0"/>
        <w:autoSpaceDN w:val="0"/>
        <w:adjustRightInd w:val="0"/>
        <w:spacing w:after="0" w:line="345" w:lineRule="exact"/>
        <w:ind w:left="720" w:hanging="720"/>
        <w:jc w:val="both"/>
        <w:rPr>
          <w:rFonts w:ascii="Cambria" w:hAnsi="Cambria" w:cs="Courier New"/>
          <w:sz w:val="24"/>
          <w:szCs w:val="24"/>
        </w:rPr>
      </w:pPr>
    </w:p>
    <w:p w:rsidR="00881B37" w:rsidRDefault="00881B37">
      <w:pPr>
        <w:pStyle w:val="ListParagraph"/>
        <w:widowControl w:val="0"/>
        <w:numPr>
          <w:ilvl w:val="0"/>
          <w:numId w:val="7"/>
        </w:numPr>
        <w:autoSpaceDE w:val="0"/>
        <w:autoSpaceDN w:val="0"/>
        <w:adjustRightInd w:val="0"/>
        <w:spacing w:after="0" w:line="240" w:lineRule="auto"/>
        <w:jc w:val="both"/>
        <w:rPr>
          <w:rFonts w:ascii="Cambria" w:hAnsi="Cambria" w:cs="Arial"/>
          <w:sz w:val="24"/>
          <w:szCs w:val="24"/>
        </w:rPr>
      </w:pPr>
      <w:r w:rsidRPr="00072E96">
        <w:rPr>
          <w:rFonts w:ascii="Cambria" w:hAnsi="Cambria" w:cs="Arial"/>
          <w:sz w:val="24"/>
          <w:szCs w:val="24"/>
        </w:rPr>
        <w:t xml:space="preserve">Any questions related to these rules and regulations should be forwarded to the Pool Committee Co-Chairpersons.  For 2016, the Co- Chairpersons  are </w:t>
      </w:r>
      <w:hyperlink r:id="rId5" w:history="1"/>
      <w:r w:rsidRPr="00072E96">
        <w:rPr>
          <w:rFonts w:ascii="Cambria" w:hAnsi="Cambria" w:cs="Arial"/>
          <w:sz w:val="24"/>
          <w:szCs w:val="24"/>
        </w:rPr>
        <w:t xml:space="preserve"> Carrie Simone, </w:t>
      </w:r>
      <w:hyperlink r:id="rId6" w:history="1">
        <w:r w:rsidRPr="00072E96">
          <w:rPr>
            <w:rStyle w:val="Hyperlink"/>
            <w:rFonts w:ascii="Cambria" w:hAnsi="Cambria" w:cs="Arial"/>
            <w:sz w:val="24"/>
            <w:szCs w:val="24"/>
          </w:rPr>
          <w:t>csimone435@aol.com</w:t>
        </w:r>
      </w:hyperlink>
      <w:r w:rsidRPr="00072E96">
        <w:rPr>
          <w:rFonts w:ascii="Cambria" w:hAnsi="Cambria" w:cs="Arial"/>
          <w:sz w:val="24"/>
          <w:szCs w:val="24"/>
        </w:rPr>
        <w:t xml:space="preserve"> or Kirt Pinney, </w:t>
      </w:r>
      <w:hyperlink r:id="rId7" w:history="1">
        <w:r w:rsidRPr="00072E96">
          <w:rPr>
            <w:rStyle w:val="Hyperlink"/>
            <w:rFonts w:ascii="Cambria" w:hAnsi="Cambria" w:cs="Arial"/>
            <w:sz w:val="24"/>
            <w:szCs w:val="24"/>
          </w:rPr>
          <w:t>daykap@gmail.com</w:t>
        </w:r>
      </w:hyperlink>
      <w:r w:rsidRPr="00072E96">
        <w:rPr>
          <w:rFonts w:ascii="Cambria" w:hAnsi="Cambria" w:cs="Arial"/>
          <w:sz w:val="24"/>
          <w:szCs w:val="24"/>
        </w:rPr>
        <w:t xml:space="preserve"> </w:t>
      </w:r>
    </w:p>
    <w:p w:rsidR="00881B37" w:rsidRPr="00487973" w:rsidRDefault="00881B37">
      <w:pPr>
        <w:rPr>
          <w:sz w:val="24"/>
          <w:szCs w:val="24"/>
        </w:rPr>
      </w:pPr>
    </w:p>
    <w:sectPr w:rsidR="00881B37" w:rsidRPr="00487973" w:rsidSect="00EE6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B81"/>
    <w:multiLevelType w:val="hybridMultilevel"/>
    <w:tmpl w:val="F5DED8C4"/>
    <w:lvl w:ilvl="0" w:tplc="18665A12">
      <w:start w:val="1"/>
      <w:numFmt w:val="upperLetter"/>
      <w:lvlText w:val="%1."/>
      <w:lvlJc w:val="left"/>
      <w:pPr>
        <w:ind w:left="1090" w:hanging="7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003C24"/>
    <w:multiLevelType w:val="hybridMultilevel"/>
    <w:tmpl w:val="61C8B618"/>
    <w:lvl w:ilvl="0" w:tplc="04090015">
      <w:start w:val="9"/>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5371A57"/>
    <w:multiLevelType w:val="hybridMultilevel"/>
    <w:tmpl w:val="8166CF2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A4951C3"/>
    <w:multiLevelType w:val="hybridMultilevel"/>
    <w:tmpl w:val="CCE4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725E6"/>
    <w:multiLevelType w:val="hybridMultilevel"/>
    <w:tmpl w:val="54EC377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7CD47ED"/>
    <w:multiLevelType w:val="hybridMultilevel"/>
    <w:tmpl w:val="D9540B64"/>
    <w:lvl w:ilvl="0" w:tplc="D4DA2892">
      <w:start w:val="1"/>
      <w:numFmt w:val="upperLetter"/>
      <w:lvlText w:val="%1."/>
      <w:lvlJc w:val="left"/>
      <w:pPr>
        <w:tabs>
          <w:tab w:val="num" w:pos="795"/>
        </w:tabs>
        <w:ind w:left="795" w:hanging="435"/>
      </w:pPr>
      <w:rPr>
        <w:rFonts w:cs="Times New Roman" w:hint="default"/>
      </w:rPr>
    </w:lvl>
    <w:lvl w:ilvl="1" w:tplc="436C0F6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C620919"/>
    <w:multiLevelType w:val="hybridMultilevel"/>
    <w:tmpl w:val="0D024A7E"/>
    <w:lvl w:ilvl="0" w:tplc="0409000F">
      <w:start w:val="1"/>
      <w:numFmt w:val="decimal"/>
      <w:lvlText w:val="%1."/>
      <w:lvlJc w:val="left"/>
      <w:pPr>
        <w:ind w:left="360" w:hanging="360"/>
      </w:pPr>
      <w:rPr>
        <w:rFonts w:cs="Times New Roman"/>
      </w:rPr>
    </w:lvl>
    <w:lvl w:ilvl="1" w:tplc="16F2BC56">
      <w:start w:val="1"/>
      <w:numFmt w:val="upperLetter"/>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6E"/>
    <w:rsid w:val="00012F34"/>
    <w:rsid w:val="00031FFB"/>
    <w:rsid w:val="00072E96"/>
    <w:rsid w:val="0010470D"/>
    <w:rsid w:val="0014272C"/>
    <w:rsid w:val="001A7DD9"/>
    <w:rsid w:val="001D1123"/>
    <w:rsid w:val="00213925"/>
    <w:rsid w:val="00270565"/>
    <w:rsid w:val="002A65BB"/>
    <w:rsid w:val="00397C9C"/>
    <w:rsid w:val="004234FA"/>
    <w:rsid w:val="00435D11"/>
    <w:rsid w:val="004554EA"/>
    <w:rsid w:val="00467295"/>
    <w:rsid w:val="00481FC2"/>
    <w:rsid w:val="00487973"/>
    <w:rsid w:val="00490107"/>
    <w:rsid w:val="004A3A03"/>
    <w:rsid w:val="004B2E22"/>
    <w:rsid w:val="005515F4"/>
    <w:rsid w:val="006047FA"/>
    <w:rsid w:val="00673085"/>
    <w:rsid w:val="006C0E06"/>
    <w:rsid w:val="00734EE7"/>
    <w:rsid w:val="00772E23"/>
    <w:rsid w:val="00776C88"/>
    <w:rsid w:val="00796C6E"/>
    <w:rsid w:val="007C470D"/>
    <w:rsid w:val="0082563F"/>
    <w:rsid w:val="008458D8"/>
    <w:rsid w:val="00881B37"/>
    <w:rsid w:val="00892E8A"/>
    <w:rsid w:val="008C11E2"/>
    <w:rsid w:val="009464A9"/>
    <w:rsid w:val="00960F4D"/>
    <w:rsid w:val="00974932"/>
    <w:rsid w:val="00974B38"/>
    <w:rsid w:val="009A614E"/>
    <w:rsid w:val="009B1072"/>
    <w:rsid w:val="009B1502"/>
    <w:rsid w:val="009B1CE3"/>
    <w:rsid w:val="009B2116"/>
    <w:rsid w:val="009E5728"/>
    <w:rsid w:val="009F680B"/>
    <w:rsid w:val="00A0033E"/>
    <w:rsid w:val="00A07909"/>
    <w:rsid w:val="00A1290C"/>
    <w:rsid w:val="00A61CE8"/>
    <w:rsid w:val="00A63FDC"/>
    <w:rsid w:val="00A85681"/>
    <w:rsid w:val="00AC50C6"/>
    <w:rsid w:val="00AE7CBE"/>
    <w:rsid w:val="00AF7B9A"/>
    <w:rsid w:val="00B452C5"/>
    <w:rsid w:val="00B66918"/>
    <w:rsid w:val="00B706D2"/>
    <w:rsid w:val="00BC6E91"/>
    <w:rsid w:val="00C66A29"/>
    <w:rsid w:val="00D028AA"/>
    <w:rsid w:val="00D411B5"/>
    <w:rsid w:val="00D81988"/>
    <w:rsid w:val="00DA5282"/>
    <w:rsid w:val="00E17A8E"/>
    <w:rsid w:val="00EA2D34"/>
    <w:rsid w:val="00EA39E8"/>
    <w:rsid w:val="00EE6883"/>
    <w:rsid w:val="00F80099"/>
    <w:rsid w:val="00F9047E"/>
    <w:rsid w:val="00FD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7BA858F4-13F4-4AA6-B623-3B3A33AC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3925"/>
    <w:rPr>
      <w:sz w:val="22"/>
      <w:szCs w:val="22"/>
    </w:rPr>
  </w:style>
  <w:style w:type="paragraph" w:styleId="BalloonText">
    <w:name w:val="Balloon Text"/>
    <w:basedOn w:val="Normal"/>
    <w:link w:val="BalloonTextChar"/>
    <w:uiPriority w:val="99"/>
    <w:semiHidden/>
    <w:unhideWhenUsed/>
    <w:rsid w:val="0021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925"/>
    <w:rPr>
      <w:rFonts w:ascii="Tahoma" w:hAnsi="Tahoma" w:cs="Tahoma"/>
      <w:sz w:val="16"/>
      <w:szCs w:val="16"/>
    </w:rPr>
  </w:style>
  <w:style w:type="character" w:styleId="CommentReference">
    <w:name w:val="annotation reference"/>
    <w:basedOn w:val="DefaultParagraphFont"/>
    <w:uiPriority w:val="99"/>
    <w:semiHidden/>
    <w:unhideWhenUsed/>
    <w:rsid w:val="00213925"/>
    <w:rPr>
      <w:rFonts w:cs="Times New Roman"/>
      <w:sz w:val="16"/>
      <w:szCs w:val="16"/>
    </w:rPr>
  </w:style>
  <w:style w:type="paragraph" w:styleId="CommentText">
    <w:name w:val="annotation text"/>
    <w:basedOn w:val="Normal"/>
    <w:link w:val="CommentTextChar"/>
    <w:uiPriority w:val="99"/>
    <w:semiHidden/>
    <w:unhideWhenUsed/>
    <w:rsid w:val="0021392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3925"/>
    <w:rPr>
      <w:rFonts w:cs="Times New Roman"/>
      <w:sz w:val="20"/>
      <w:szCs w:val="20"/>
    </w:rPr>
  </w:style>
  <w:style w:type="paragraph" w:styleId="CommentSubject">
    <w:name w:val="annotation subject"/>
    <w:basedOn w:val="CommentText"/>
    <w:next w:val="CommentText"/>
    <w:link w:val="CommentSubjectChar"/>
    <w:uiPriority w:val="99"/>
    <w:semiHidden/>
    <w:unhideWhenUsed/>
    <w:rsid w:val="00213925"/>
    <w:rPr>
      <w:b/>
      <w:bCs/>
    </w:rPr>
  </w:style>
  <w:style w:type="character" w:customStyle="1" w:styleId="CommentSubjectChar">
    <w:name w:val="Comment Subject Char"/>
    <w:basedOn w:val="CommentTextChar"/>
    <w:link w:val="CommentSubject"/>
    <w:uiPriority w:val="99"/>
    <w:semiHidden/>
    <w:locked/>
    <w:rsid w:val="00213925"/>
    <w:rPr>
      <w:rFonts w:cs="Times New Roman"/>
      <w:b/>
      <w:bCs/>
      <w:sz w:val="20"/>
      <w:szCs w:val="20"/>
    </w:rPr>
  </w:style>
  <w:style w:type="character" w:styleId="Hyperlink">
    <w:name w:val="Hyperlink"/>
    <w:basedOn w:val="DefaultParagraphFont"/>
    <w:uiPriority w:val="99"/>
    <w:unhideWhenUsed/>
    <w:rsid w:val="00C66A29"/>
    <w:rPr>
      <w:rFonts w:cs="Times New Roman"/>
      <w:color w:val="0000FF"/>
      <w:u w:val="single"/>
    </w:rPr>
  </w:style>
  <w:style w:type="paragraph" w:styleId="ListParagraph">
    <w:name w:val="List Paragraph"/>
    <w:basedOn w:val="Normal"/>
    <w:uiPriority w:val="34"/>
    <w:qFormat/>
    <w:rsid w:val="00A0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yk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mone435@aol.com"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Links>
    <vt:vector size="18" baseType="variant">
      <vt:variant>
        <vt:i4>1769529</vt:i4>
      </vt:variant>
      <vt:variant>
        <vt:i4>5</vt:i4>
      </vt:variant>
      <vt:variant>
        <vt:i4>0</vt:i4>
      </vt:variant>
      <vt:variant>
        <vt:i4>5</vt:i4>
      </vt:variant>
      <vt:variant>
        <vt:lpwstr>mailto:daykap@gmail.com</vt:lpwstr>
      </vt:variant>
      <vt:variant>
        <vt:lpwstr/>
      </vt:variant>
      <vt:variant>
        <vt:i4>4128853</vt:i4>
      </vt:variant>
      <vt:variant>
        <vt:i4>2</vt:i4>
      </vt:variant>
      <vt:variant>
        <vt:i4>0</vt:i4>
      </vt:variant>
      <vt:variant>
        <vt:i4>5</vt:i4>
      </vt:variant>
      <vt:variant>
        <vt:lpwstr>mailto:csimone435@aol.com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Stefphane Berger-Lauson</dc:creator>
  <cp:keywords/>
  <dc:description/>
  <cp:lastModifiedBy>Marlene Petrella</cp:lastModifiedBy>
  <cp:revision>2</cp:revision>
  <cp:lastPrinted>2016-04-20T20:00:00Z</cp:lastPrinted>
  <dcterms:created xsi:type="dcterms:W3CDTF">2016-05-25T21:12:00Z</dcterms:created>
  <dcterms:modified xsi:type="dcterms:W3CDTF">2016-05-25T21:12:00Z</dcterms:modified>
</cp:coreProperties>
</file>